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E406" w14:textId="77777777" w:rsidR="002609EB" w:rsidRPr="00E06622" w:rsidRDefault="002609EB" w:rsidP="002609EB">
      <w:pPr>
        <w:pStyle w:val="Brevoverskrift2"/>
        <w:spacing w:line="240" w:lineRule="auto"/>
        <w:jc w:val="center"/>
        <w:rPr>
          <w:rFonts w:ascii="Verdana" w:hAnsi="Verdana"/>
          <w:sz w:val="36"/>
          <w:szCs w:val="36"/>
        </w:rPr>
      </w:pPr>
      <w:bookmarkStart w:id="0" w:name="_GoBack"/>
      <w:bookmarkEnd w:id="0"/>
      <w:r w:rsidRPr="00E06622">
        <w:rPr>
          <w:rFonts w:ascii="Verdana" w:hAnsi="Verdana"/>
          <w:sz w:val="36"/>
          <w:szCs w:val="36"/>
        </w:rPr>
        <w:t>Overførsel af provenu</w:t>
      </w:r>
    </w:p>
    <w:p w14:paraId="682AE407" w14:textId="77777777" w:rsidR="002609EB" w:rsidRPr="00E06622" w:rsidRDefault="002609EB" w:rsidP="002609EB">
      <w:pPr>
        <w:pStyle w:val="Brevoverskrift2"/>
        <w:tabs>
          <w:tab w:val="left" w:pos="1583"/>
          <w:tab w:val="center" w:pos="4819"/>
        </w:tabs>
        <w:spacing w:line="240" w:lineRule="auto"/>
        <w:jc w:val="center"/>
        <w:rPr>
          <w:rFonts w:ascii="Verdana" w:hAnsi="Verdana"/>
          <w:sz w:val="20"/>
        </w:rPr>
      </w:pPr>
      <w:r w:rsidRPr="00E06622">
        <w:rPr>
          <w:rFonts w:ascii="Verdana" w:hAnsi="Verdana"/>
          <w:sz w:val="20"/>
        </w:rPr>
        <w:t>Udfyldes af det modtagende selskab</w:t>
      </w:r>
    </w:p>
    <w:p w14:paraId="682AE408" w14:textId="77777777" w:rsidR="002609EB" w:rsidRPr="00E06622" w:rsidRDefault="002609EB" w:rsidP="002609EB">
      <w:pPr>
        <w:rPr>
          <w:szCs w:val="18"/>
        </w:rPr>
      </w:pPr>
    </w:p>
    <w:p w14:paraId="682AE409" w14:textId="77777777" w:rsidR="002609EB" w:rsidRPr="00E06622" w:rsidRDefault="002609EB" w:rsidP="002609EB">
      <w:pPr>
        <w:tabs>
          <w:tab w:val="left" w:pos="5387"/>
        </w:tabs>
        <w:rPr>
          <w:szCs w:val="18"/>
        </w:rPr>
      </w:pPr>
    </w:p>
    <w:p w14:paraId="682AE40A" w14:textId="77777777" w:rsidR="002609EB" w:rsidRPr="00E06622" w:rsidRDefault="002609EB" w:rsidP="002609EB">
      <w:pPr>
        <w:rPr>
          <w:szCs w:val="18"/>
        </w:rPr>
      </w:pPr>
      <w:r w:rsidRPr="00E06622">
        <w:rPr>
          <w:szCs w:val="18"/>
        </w:rPr>
        <w:t>Forsikredes navn:</w:t>
      </w:r>
      <w:r w:rsidRPr="00E06622">
        <w:rPr>
          <w:szCs w:val="18"/>
        </w:rPr>
        <w:tab/>
      </w:r>
      <w:r w:rsidRPr="00E06622">
        <w:rPr>
          <w:szCs w:val="18"/>
        </w:rPr>
        <w:tab/>
      </w:r>
      <w:r w:rsidRPr="00E06622">
        <w:rPr>
          <w:szCs w:val="18"/>
        </w:rPr>
        <w:tab/>
        <w:t>______________________</w:t>
      </w:r>
    </w:p>
    <w:p w14:paraId="682AE40B" w14:textId="77777777" w:rsidR="002609EB" w:rsidRPr="00E06622" w:rsidRDefault="002609EB" w:rsidP="002609EB">
      <w:pPr>
        <w:rPr>
          <w:szCs w:val="18"/>
        </w:rPr>
      </w:pPr>
    </w:p>
    <w:p w14:paraId="682AE40C" w14:textId="77777777" w:rsidR="002609EB" w:rsidRPr="00E06622" w:rsidRDefault="002609EB" w:rsidP="002609EB">
      <w:pPr>
        <w:rPr>
          <w:szCs w:val="18"/>
        </w:rPr>
      </w:pPr>
      <w:r w:rsidRPr="00E06622">
        <w:rPr>
          <w:szCs w:val="18"/>
        </w:rPr>
        <w:t>CPR-nummer:</w:t>
      </w:r>
      <w:r w:rsidRPr="00E06622">
        <w:rPr>
          <w:szCs w:val="18"/>
        </w:rPr>
        <w:tab/>
      </w:r>
      <w:r w:rsidRPr="00E06622">
        <w:rPr>
          <w:szCs w:val="18"/>
        </w:rPr>
        <w:tab/>
      </w:r>
      <w:r w:rsidRPr="00E06622">
        <w:rPr>
          <w:szCs w:val="18"/>
        </w:rPr>
        <w:tab/>
      </w:r>
      <w:r w:rsidRPr="00E06622">
        <w:rPr>
          <w:szCs w:val="18"/>
        </w:rPr>
        <w:tab/>
        <w:t>______________________</w:t>
      </w:r>
    </w:p>
    <w:p w14:paraId="682AE40D" w14:textId="77777777" w:rsidR="002609EB" w:rsidRPr="00E06622" w:rsidRDefault="002609EB" w:rsidP="002609EB">
      <w:pPr>
        <w:rPr>
          <w:szCs w:val="18"/>
        </w:rPr>
      </w:pPr>
    </w:p>
    <w:p w14:paraId="682AE40E" w14:textId="77777777" w:rsidR="002609EB" w:rsidRPr="00E06622" w:rsidRDefault="002609EB" w:rsidP="002609EB">
      <w:pPr>
        <w:rPr>
          <w:szCs w:val="18"/>
        </w:rPr>
      </w:pPr>
      <w:r w:rsidRPr="00E06622">
        <w:rPr>
          <w:szCs w:val="18"/>
        </w:rPr>
        <w:t>Aftalenummer i (det afgivende selskab):</w:t>
      </w:r>
      <w:r w:rsidRPr="00E06622">
        <w:rPr>
          <w:szCs w:val="18"/>
        </w:rPr>
        <w:tab/>
      </w:r>
      <w:r w:rsidRPr="00E06622">
        <w:rPr>
          <w:szCs w:val="18"/>
        </w:rPr>
        <w:tab/>
        <w:t>______________________</w:t>
      </w:r>
    </w:p>
    <w:p w14:paraId="682AE40F" w14:textId="77777777" w:rsidR="002609EB" w:rsidRPr="00E06622" w:rsidRDefault="002609EB" w:rsidP="002609EB">
      <w:pPr>
        <w:rPr>
          <w:szCs w:val="18"/>
        </w:rPr>
      </w:pPr>
    </w:p>
    <w:p w14:paraId="682AE410" w14:textId="143C2B61" w:rsidR="002609EB" w:rsidRPr="00E06622" w:rsidRDefault="002609EB" w:rsidP="002609EB">
      <w:pPr>
        <w:rPr>
          <w:szCs w:val="18"/>
        </w:rPr>
      </w:pPr>
      <w:r w:rsidRPr="00E06622">
        <w:rPr>
          <w:szCs w:val="18"/>
        </w:rPr>
        <w:t>Aftalenummer</w:t>
      </w:r>
      <w:r w:rsidR="003C727B">
        <w:rPr>
          <w:szCs w:val="18"/>
        </w:rPr>
        <w:t>/reference</w:t>
      </w:r>
      <w:r w:rsidRPr="00E06622">
        <w:rPr>
          <w:szCs w:val="18"/>
        </w:rPr>
        <w:t xml:space="preserve"> i (det modtagende selskab):</w:t>
      </w:r>
      <w:r w:rsidRPr="00E06622">
        <w:rPr>
          <w:szCs w:val="18"/>
        </w:rPr>
        <w:tab/>
        <w:t>______________________</w:t>
      </w:r>
    </w:p>
    <w:p w14:paraId="682AE411" w14:textId="77777777" w:rsidR="002609EB" w:rsidRPr="00E06622" w:rsidRDefault="002609EB" w:rsidP="002609EB">
      <w:pPr>
        <w:rPr>
          <w:szCs w:val="18"/>
        </w:rPr>
      </w:pPr>
    </w:p>
    <w:p w14:paraId="682AE412" w14:textId="77777777" w:rsidR="002609EB" w:rsidRPr="00E06622" w:rsidRDefault="002609EB" w:rsidP="002609EB">
      <w:pPr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</w:tblGrid>
      <w:tr w:rsidR="002609EB" w:rsidRPr="00E06622" w14:paraId="682AE415" w14:textId="77777777" w:rsidTr="00510E08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413" w14:textId="77777777" w:rsidR="002609EB" w:rsidRPr="00E06622" w:rsidRDefault="002609EB" w:rsidP="00510E08">
            <w:pPr>
              <w:rPr>
                <w:szCs w:val="18"/>
              </w:rPr>
            </w:pPr>
            <w:r w:rsidRPr="00E06622">
              <w:rPr>
                <w:szCs w:val="18"/>
              </w:rPr>
              <w:t>Angiv kontonummer.</w:t>
            </w:r>
          </w:p>
          <w:p w14:paraId="682AE414" w14:textId="77777777" w:rsidR="002609EB" w:rsidRPr="00E06622" w:rsidRDefault="002609EB" w:rsidP="00510E08">
            <w:pPr>
              <w:rPr>
                <w:szCs w:val="18"/>
              </w:rPr>
            </w:pPr>
          </w:p>
        </w:tc>
      </w:tr>
    </w:tbl>
    <w:p w14:paraId="682AE416" w14:textId="77777777" w:rsidR="002609EB" w:rsidRPr="00E06622" w:rsidRDefault="002609EB" w:rsidP="002609EB">
      <w:pPr>
        <w:pStyle w:val="Brevoverskrift2"/>
        <w:spacing w:before="240" w:after="0"/>
        <w:jc w:val="center"/>
        <w:rPr>
          <w:rFonts w:ascii="Verdana" w:hAnsi="Verdana"/>
          <w:sz w:val="20"/>
        </w:rPr>
      </w:pPr>
    </w:p>
    <w:p w14:paraId="682AE417" w14:textId="77777777" w:rsidR="002609EB" w:rsidRPr="00E06622" w:rsidRDefault="002609EB" w:rsidP="002609EB">
      <w:pPr>
        <w:pStyle w:val="Brevoverskrift2"/>
        <w:spacing w:after="0"/>
        <w:jc w:val="center"/>
        <w:rPr>
          <w:rFonts w:ascii="Verdana" w:hAnsi="Verdana"/>
          <w:sz w:val="20"/>
        </w:rPr>
      </w:pPr>
      <w:r w:rsidRPr="00E06622">
        <w:rPr>
          <w:rFonts w:ascii="Verdana" w:hAnsi="Verdana"/>
          <w:sz w:val="20"/>
        </w:rPr>
        <w:t>Udfyldes af det afgivende selskab</w:t>
      </w:r>
    </w:p>
    <w:p w14:paraId="682AE418" w14:textId="77777777" w:rsidR="002609EB" w:rsidRPr="00E06622" w:rsidRDefault="002609EB" w:rsidP="002609EB">
      <w:pPr>
        <w:rPr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3079"/>
        <w:gridCol w:w="3079"/>
      </w:tblGrid>
      <w:tr w:rsidR="002609EB" w:rsidRPr="00E06622" w14:paraId="682AE41C" w14:textId="77777777" w:rsidTr="00510E08">
        <w:tc>
          <w:tcPr>
            <w:tcW w:w="3079" w:type="dxa"/>
          </w:tcPr>
          <w:p w14:paraId="682AE419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  <w:tc>
          <w:tcPr>
            <w:tcW w:w="3079" w:type="dxa"/>
          </w:tcPr>
          <w:p w14:paraId="682AE41A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  <w:r w:rsidRPr="00E06622">
              <w:rPr>
                <w:szCs w:val="18"/>
              </w:rPr>
              <w:t>Dato</w:t>
            </w:r>
          </w:p>
        </w:tc>
        <w:tc>
          <w:tcPr>
            <w:tcW w:w="3079" w:type="dxa"/>
            <w:tcBorders>
              <w:bottom w:val="nil"/>
            </w:tcBorders>
          </w:tcPr>
          <w:p w14:paraId="682AE41B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  <w:r w:rsidRPr="00E06622">
              <w:rPr>
                <w:szCs w:val="18"/>
              </w:rPr>
              <w:t>Dage</w:t>
            </w:r>
          </w:p>
        </w:tc>
      </w:tr>
      <w:tr w:rsidR="002609EB" w:rsidRPr="00E06622" w14:paraId="682AE420" w14:textId="77777777" w:rsidTr="00510E08">
        <w:tc>
          <w:tcPr>
            <w:tcW w:w="3079" w:type="dxa"/>
          </w:tcPr>
          <w:p w14:paraId="682AE41D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  <w:r w:rsidRPr="00E06622">
              <w:rPr>
                <w:szCs w:val="18"/>
              </w:rPr>
              <w:t>Modtagelse af anmodning</w:t>
            </w:r>
          </w:p>
        </w:tc>
        <w:tc>
          <w:tcPr>
            <w:tcW w:w="3079" w:type="dxa"/>
          </w:tcPr>
          <w:p w14:paraId="682AE41E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  <w:tc>
          <w:tcPr>
            <w:tcW w:w="3079" w:type="dxa"/>
            <w:shd w:val="pct30" w:color="auto" w:fill="FFFFFF"/>
          </w:tcPr>
          <w:p w14:paraId="682AE41F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</w:tr>
      <w:tr w:rsidR="002609EB" w:rsidRPr="00E06622" w14:paraId="682AE424" w14:textId="77777777" w:rsidTr="00510E08">
        <w:tc>
          <w:tcPr>
            <w:tcW w:w="3079" w:type="dxa"/>
          </w:tcPr>
          <w:p w14:paraId="682AE421" w14:textId="77777777" w:rsidR="002609EB" w:rsidRPr="00E06622" w:rsidRDefault="002609EB" w:rsidP="00510E08">
            <w:pPr>
              <w:spacing w:line="360" w:lineRule="auto"/>
              <w:rPr>
                <w:szCs w:val="18"/>
                <w:vertAlign w:val="superscript"/>
              </w:rPr>
            </w:pPr>
            <w:r w:rsidRPr="00E06622">
              <w:rPr>
                <w:szCs w:val="18"/>
              </w:rPr>
              <w:t>Opgørelsesdato</w:t>
            </w:r>
            <w:r w:rsidRPr="00E06622">
              <w:rPr>
                <w:rStyle w:val="Slutnotehenvisning"/>
                <w:szCs w:val="18"/>
              </w:rPr>
              <w:endnoteReference w:id="1"/>
            </w:r>
          </w:p>
        </w:tc>
        <w:tc>
          <w:tcPr>
            <w:tcW w:w="3079" w:type="dxa"/>
          </w:tcPr>
          <w:p w14:paraId="682AE422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  <w:tc>
          <w:tcPr>
            <w:tcW w:w="3079" w:type="dxa"/>
            <w:shd w:val="pct30" w:color="auto" w:fill="FFFFFF"/>
          </w:tcPr>
          <w:p w14:paraId="682AE423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</w:tr>
      <w:tr w:rsidR="002609EB" w:rsidRPr="00E06622" w14:paraId="682AE428" w14:textId="77777777" w:rsidTr="00510E08">
        <w:tc>
          <w:tcPr>
            <w:tcW w:w="3079" w:type="dxa"/>
          </w:tcPr>
          <w:p w14:paraId="682AE425" w14:textId="77777777" w:rsidR="002609EB" w:rsidRPr="00E06622" w:rsidRDefault="002609EB" w:rsidP="00510E08">
            <w:pPr>
              <w:spacing w:line="360" w:lineRule="auto"/>
              <w:rPr>
                <w:szCs w:val="18"/>
                <w:vertAlign w:val="superscript"/>
              </w:rPr>
            </w:pPr>
            <w:r w:rsidRPr="00E06622">
              <w:rPr>
                <w:szCs w:val="18"/>
              </w:rPr>
              <w:t>Overførselsdato</w:t>
            </w:r>
            <w:r w:rsidRPr="00E06622">
              <w:rPr>
                <w:rStyle w:val="Slutnotehenvisning"/>
                <w:szCs w:val="18"/>
              </w:rPr>
              <w:endnoteReference w:id="2"/>
            </w:r>
          </w:p>
        </w:tc>
        <w:tc>
          <w:tcPr>
            <w:tcW w:w="3079" w:type="dxa"/>
            <w:tcBorders>
              <w:bottom w:val="nil"/>
            </w:tcBorders>
          </w:tcPr>
          <w:p w14:paraId="682AE426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  <w:tc>
          <w:tcPr>
            <w:tcW w:w="3079" w:type="dxa"/>
            <w:shd w:val="pct30" w:color="auto" w:fill="FFFFFF"/>
          </w:tcPr>
          <w:p w14:paraId="682AE427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</w:tr>
      <w:tr w:rsidR="002609EB" w:rsidRPr="00E06622" w14:paraId="682AE42C" w14:textId="77777777" w:rsidTr="00510E08">
        <w:tc>
          <w:tcPr>
            <w:tcW w:w="3079" w:type="dxa"/>
          </w:tcPr>
          <w:p w14:paraId="682AE429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  <w:r w:rsidRPr="00E06622">
              <w:rPr>
                <w:szCs w:val="18"/>
              </w:rPr>
              <w:t xml:space="preserve">Antal bankdage </w:t>
            </w:r>
          </w:p>
        </w:tc>
        <w:tc>
          <w:tcPr>
            <w:tcW w:w="3079" w:type="dxa"/>
            <w:shd w:val="pct30" w:color="auto" w:fill="FFFFFF"/>
          </w:tcPr>
          <w:p w14:paraId="682AE42A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  <w:tc>
          <w:tcPr>
            <w:tcW w:w="3079" w:type="dxa"/>
          </w:tcPr>
          <w:p w14:paraId="682AE42B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</w:tr>
      <w:tr w:rsidR="002609EB" w:rsidRPr="00E06622" w14:paraId="682AE430" w14:textId="77777777" w:rsidTr="00510E08">
        <w:tc>
          <w:tcPr>
            <w:tcW w:w="3079" w:type="dxa"/>
          </w:tcPr>
          <w:p w14:paraId="682AE42D" w14:textId="77777777" w:rsidR="002609EB" w:rsidRPr="00E06622" w:rsidRDefault="002609EB" w:rsidP="00510E08">
            <w:pPr>
              <w:spacing w:line="360" w:lineRule="auto"/>
              <w:rPr>
                <w:szCs w:val="18"/>
                <w:vertAlign w:val="superscript"/>
              </w:rPr>
            </w:pPr>
            <w:r w:rsidRPr="00E06622">
              <w:rPr>
                <w:szCs w:val="18"/>
              </w:rPr>
              <w:t>Antal rentedage</w:t>
            </w:r>
            <w:r w:rsidRPr="00E06622">
              <w:rPr>
                <w:rStyle w:val="Slutnotehenvisning"/>
                <w:szCs w:val="18"/>
              </w:rPr>
              <w:endnoteReference w:id="3"/>
            </w:r>
          </w:p>
        </w:tc>
        <w:tc>
          <w:tcPr>
            <w:tcW w:w="3079" w:type="dxa"/>
            <w:shd w:val="pct30" w:color="auto" w:fill="FFFFFF"/>
          </w:tcPr>
          <w:p w14:paraId="682AE42E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  <w:tc>
          <w:tcPr>
            <w:tcW w:w="3079" w:type="dxa"/>
          </w:tcPr>
          <w:p w14:paraId="682AE42F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</w:p>
        </w:tc>
      </w:tr>
    </w:tbl>
    <w:p w14:paraId="682AE431" w14:textId="77777777" w:rsidR="002609EB" w:rsidRPr="00E06622" w:rsidRDefault="002609EB" w:rsidP="002609EB">
      <w:pPr>
        <w:spacing w:line="36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9"/>
        <w:gridCol w:w="4619"/>
      </w:tblGrid>
      <w:tr w:rsidR="002609EB" w:rsidRPr="00E06622" w14:paraId="682AE435" w14:textId="77777777" w:rsidTr="00510E08">
        <w:tc>
          <w:tcPr>
            <w:tcW w:w="4619" w:type="dxa"/>
          </w:tcPr>
          <w:p w14:paraId="682AE432" w14:textId="77777777" w:rsidR="002609EB" w:rsidRPr="00E06622" w:rsidRDefault="002609EB" w:rsidP="00510E08">
            <w:pPr>
              <w:spacing w:line="360" w:lineRule="auto"/>
              <w:jc w:val="left"/>
              <w:rPr>
                <w:szCs w:val="18"/>
              </w:rPr>
            </w:pPr>
            <w:r w:rsidRPr="00E06622">
              <w:rPr>
                <w:szCs w:val="18"/>
              </w:rPr>
              <w:t>S</w:t>
            </w:r>
            <w:r>
              <w:rPr>
                <w:szCs w:val="18"/>
              </w:rPr>
              <w:t>amlet værdi af pensionstyper</w:t>
            </w:r>
            <w:r w:rsidRPr="00E06622">
              <w:rPr>
                <w:szCs w:val="18"/>
              </w:rPr>
              <w:br/>
              <w:t>(overført værdi fra bilag 2)</w:t>
            </w:r>
          </w:p>
        </w:tc>
        <w:tc>
          <w:tcPr>
            <w:tcW w:w="4619" w:type="dxa"/>
          </w:tcPr>
          <w:p w14:paraId="682AE433" w14:textId="77777777" w:rsidR="002609EB" w:rsidRDefault="002609EB" w:rsidP="00510E08">
            <w:pPr>
              <w:spacing w:line="360" w:lineRule="auto"/>
              <w:jc w:val="right"/>
              <w:rPr>
                <w:szCs w:val="18"/>
              </w:rPr>
            </w:pPr>
          </w:p>
          <w:p w14:paraId="682AE434" w14:textId="77777777" w:rsidR="002609EB" w:rsidRPr="00E06622" w:rsidRDefault="002609EB" w:rsidP="00510E08">
            <w:pPr>
              <w:spacing w:line="360" w:lineRule="auto"/>
              <w:jc w:val="right"/>
              <w:rPr>
                <w:szCs w:val="18"/>
              </w:rPr>
            </w:pPr>
            <w:r w:rsidRPr="00E06622">
              <w:rPr>
                <w:szCs w:val="18"/>
              </w:rPr>
              <w:t xml:space="preserve">kr. </w:t>
            </w:r>
          </w:p>
        </w:tc>
      </w:tr>
      <w:tr w:rsidR="002609EB" w:rsidRPr="00E06622" w14:paraId="682AE438" w14:textId="77777777" w:rsidTr="00510E08">
        <w:tc>
          <w:tcPr>
            <w:tcW w:w="4619" w:type="dxa"/>
          </w:tcPr>
          <w:p w14:paraId="682AE436" w14:textId="77777777" w:rsidR="002609EB" w:rsidRPr="00E06622" w:rsidRDefault="002609EB" w:rsidP="00510E08">
            <w:pPr>
              <w:spacing w:line="360" w:lineRule="auto"/>
              <w:rPr>
                <w:szCs w:val="18"/>
              </w:rPr>
            </w:pPr>
            <w:r w:rsidRPr="00E06622">
              <w:rPr>
                <w:szCs w:val="18"/>
              </w:rPr>
              <w:t>Tilbageholdt PAL-skat</w:t>
            </w:r>
          </w:p>
        </w:tc>
        <w:tc>
          <w:tcPr>
            <w:tcW w:w="4619" w:type="dxa"/>
          </w:tcPr>
          <w:p w14:paraId="682AE437" w14:textId="77777777" w:rsidR="002609EB" w:rsidRPr="00E06622" w:rsidRDefault="002609EB" w:rsidP="00510E08">
            <w:pPr>
              <w:spacing w:line="360" w:lineRule="auto"/>
              <w:jc w:val="right"/>
              <w:rPr>
                <w:szCs w:val="18"/>
              </w:rPr>
            </w:pPr>
            <w:r w:rsidRPr="00E06622">
              <w:rPr>
                <w:szCs w:val="18"/>
              </w:rPr>
              <w:t xml:space="preserve">kr. </w:t>
            </w:r>
          </w:p>
        </w:tc>
      </w:tr>
      <w:tr w:rsidR="002609EB" w:rsidRPr="00E06622" w14:paraId="682AE43D" w14:textId="77777777" w:rsidTr="00510E08">
        <w:tc>
          <w:tcPr>
            <w:tcW w:w="4619" w:type="dxa"/>
          </w:tcPr>
          <w:p w14:paraId="682AE439" w14:textId="77777777" w:rsidR="002609EB" w:rsidRPr="00E06622" w:rsidRDefault="002609EB" w:rsidP="00510E08">
            <w:pPr>
              <w:spacing w:line="360" w:lineRule="auto"/>
              <w:jc w:val="left"/>
              <w:rPr>
                <w:szCs w:val="18"/>
                <w:vertAlign w:val="superscript"/>
              </w:rPr>
            </w:pPr>
            <w:r w:rsidRPr="00E06622">
              <w:rPr>
                <w:szCs w:val="18"/>
              </w:rPr>
              <w:t>Morarenter af overført værdi og morarente af evt. tilbageholdt PAL-skat regnet efter reglerne i renteloven</w:t>
            </w:r>
            <w:r w:rsidRPr="00E06622">
              <w:rPr>
                <w:rStyle w:val="Slutnotehenvisning"/>
                <w:szCs w:val="18"/>
              </w:rPr>
              <w:endnoteReference w:id="4"/>
            </w:r>
            <w:r w:rsidRPr="00E06622">
              <w:rPr>
                <w:szCs w:val="18"/>
              </w:rPr>
              <w:t xml:space="preserve"> </w:t>
            </w:r>
            <w:r w:rsidRPr="00E06622">
              <w:rPr>
                <w:rStyle w:val="Slutnotehenvisning"/>
                <w:szCs w:val="18"/>
              </w:rPr>
              <w:endnoteReference w:id="5"/>
            </w:r>
            <w:r w:rsidRPr="00E06622">
              <w:rPr>
                <w:szCs w:val="18"/>
              </w:rPr>
              <w:t xml:space="preserve"> </w:t>
            </w:r>
            <w:r w:rsidRPr="00E06622">
              <w:rPr>
                <w:rStyle w:val="Slutnotehenvisning"/>
                <w:szCs w:val="18"/>
              </w:rPr>
              <w:endnoteReference w:id="6"/>
            </w:r>
          </w:p>
        </w:tc>
        <w:tc>
          <w:tcPr>
            <w:tcW w:w="4619" w:type="dxa"/>
          </w:tcPr>
          <w:p w14:paraId="682AE43A" w14:textId="77777777" w:rsidR="002609EB" w:rsidRDefault="002609EB" w:rsidP="00510E08">
            <w:pPr>
              <w:spacing w:line="360" w:lineRule="auto"/>
              <w:jc w:val="right"/>
              <w:rPr>
                <w:szCs w:val="18"/>
              </w:rPr>
            </w:pPr>
          </w:p>
          <w:p w14:paraId="682AE43B" w14:textId="77777777" w:rsidR="002609EB" w:rsidRDefault="002609EB" w:rsidP="00510E08">
            <w:pPr>
              <w:spacing w:line="360" w:lineRule="auto"/>
              <w:jc w:val="right"/>
              <w:rPr>
                <w:szCs w:val="18"/>
              </w:rPr>
            </w:pPr>
          </w:p>
          <w:p w14:paraId="682AE43C" w14:textId="77777777" w:rsidR="002609EB" w:rsidRPr="00E06622" w:rsidRDefault="002609EB" w:rsidP="00510E08">
            <w:pPr>
              <w:spacing w:line="360" w:lineRule="auto"/>
              <w:jc w:val="right"/>
              <w:rPr>
                <w:szCs w:val="18"/>
              </w:rPr>
            </w:pPr>
            <w:r w:rsidRPr="00E06622">
              <w:rPr>
                <w:szCs w:val="18"/>
              </w:rPr>
              <w:t>kr.</w:t>
            </w:r>
          </w:p>
        </w:tc>
      </w:tr>
      <w:tr w:rsidR="002609EB" w:rsidRPr="00E06622" w14:paraId="682AE441" w14:textId="77777777" w:rsidTr="00510E08">
        <w:tc>
          <w:tcPr>
            <w:tcW w:w="4619" w:type="dxa"/>
          </w:tcPr>
          <w:p w14:paraId="682AE43E" w14:textId="77777777" w:rsidR="002609EB" w:rsidRPr="00E06622" w:rsidRDefault="002609EB" w:rsidP="00510E08">
            <w:pPr>
              <w:jc w:val="left"/>
              <w:rPr>
                <w:szCs w:val="18"/>
              </w:rPr>
            </w:pPr>
            <w:r w:rsidRPr="00E06622">
              <w:rPr>
                <w:szCs w:val="18"/>
              </w:rPr>
              <w:t>Samlet overførsel inkl. eventuelle renter og tilbageholdt PAL-skat</w:t>
            </w:r>
          </w:p>
        </w:tc>
        <w:tc>
          <w:tcPr>
            <w:tcW w:w="4619" w:type="dxa"/>
          </w:tcPr>
          <w:p w14:paraId="682AE43F" w14:textId="77777777" w:rsidR="002609EB" w:rsidRPr="00E06622" w:rsidRDefault="002609EB" w:rsidP="00510E08">
            <w:pPr>
              <w:jc w:val="right"/>
              <w:rPr>
                <w:szCs w:val="18"/>
              </w:rPr>
            </w:pPr>
            <w:r w:rsidRPr="00E06622">
              <w:rPr>
                <w:szCs w:val="18"/>
              </w:rPr>
              <w:t>kr.</w:t>
            </w:r>
          </w:p>
          <w:p w14:paraId="682AE440" w14:textId="77777777" w:rsidR="002609EB" w:rsidRPr="00E06622" w:rsidRDefault="002609EB" w:rsidP="00510E08">
            <w:pPr>
              <w:jc w:val="right"/>
              <w:rPr>
                <w:szCs w:val="18"/>
              </w:rPr>
            </w:pPr>
          </w:p>
        </w:tc>
      </w:tr>
    </w:tbl>
    <w:p w14:paraId="682AE442" w14:textId="77777777" w:rsidR="002609EB" w:rsidRPr="00E06622" w:rsidRDefault="002609EB" w:rsidP="002609EB">
      <w:pPr>
        <w:rPr>
          <w:szCs w:val="18"/>
        </w:rPr>
      </w:pPr>
    </w:p>
    <w:p w14:paraId="682AE443" w14:textId="77777777" w:rsidR="00BB79E1" w:rsidRDefault="00BB79E1"/>
    <w:sectPr w:rsidR="00BB79E1" w:rsidSect="00887288">
      <w:footerReference w:type="default" r:id="rId10"/>
      <w:headerReference w:type="first" r:id="rId11"/>
      <w:endnotePr>
        <w:numFmt w:val="decimal"/>
      </w:endnotePr>
      <w:pgSz w:w="11906" w:h="16838" w:code="9"/>
      <w:pgMar w:top="1701" w:right="1134" w:bottom="1701" w:left="1134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E446" w14:textId="77777777" w:rsidR="002609EB" w:rsidRDefault="002609EB" w:rsidP="002609EB">
      <w:pPr>
        <w:spacing w:line="240" w:lineRule="auto"/>
      </w:pPr>
      <w:r>
        <w:separator/>
      </w:r>
    </w:p>
  </w:endnote>
  <w:endnote w:type="continuationSeparator" w:id="0">
    <w:p w14:paraId="682AE447" w14:textId="77777777" w:rsidR="002609EB" w:rsidRDefault="002609EB" w:rsidP="002609EB">
      <w:pPr>
        <w:spacing w:line="240" w:lineRule="auto"/>
      </w:pPr>
      <w:r>
        <w:continuationSeparator/>
      </w:r>
    </w:p>
  </w:endnote>
  <w:endnote w:id="1">
    <w:p w14:paraId="682AE450" w14:textId="77777777" w:rsidR="002609EB" w:rsidRPr="00E06622" w:rsidRDefault="002609EB" w:rsidP="002609EB">
      <w:pPr>
        <w:pStyle w:val="Slutnotetekst"/>
        <w:rPr>
          <w:sz w:val="16"/>
          <w:szCs w:val="16"/>
        </w:rPr>
      </w:pPr>
      <w:r w:rsidRPr="003143D9">
        <w:rPr>
          <w:rStyle w:val="Slutnotehenvisning"/>
          <w:sz w:val="16"/>
          <w:szCs w:val="16"/>
        </w:rPr>
        <w:endnoteRef/>
      </w:r>
      <w:r w:rsidRPr="003143D9">
        <w:rPr>
          <w:sz w:val="16"/>
          <w:szCs w:val="16"/>
        </w:rPr>
        <w:t xml:space="preserve"> </w:t>
      </w:r>
      <w:r w:rsidRPr="00E06622">
        <w:rPr>
          <w:sz w:val="16"/>
          <w:szCs w:val="16"/>
        </w:rPr>
        <w:t>Opgørelsesdatoen må højst være 5 bankdage tilbage i tid fra og med overførselsdatoen.</w:t>
      </w:r>
    </w:p>
  </w:endnote>
  <w:endnote w:id="2">
    <w:p w14:paraId="682AE451" w14:textId="77777777" w:rsidR="002609EB" w:rsidRPr="00E06622" w:rsidRDefault="002609EB" w:rsidP="002609EB">
      <w:pPr>
        <w:pStyle w:val="Slutnotetekst"/>
        <w:rPr>
          <w:sz w:val="16"/>
          <w:szCs w:val="16"/>
        </w:rPr>
      </w:pPr>
      <w:r w:rsidRPr="00E06622">
        <w:rPr>
          <w:rStyle w:val="Slutnotehenvisning"/>
          <w:sz w:val="16"/>
          <w:szCs w:val="16"/>
        </w:rPr>
        <w:endnoteRef/>
      </w:r>
      <w:r w:rsidRPr="00E06622">
        <w:rPr>
          <w:sz w:val="16"/>
          <w:szCs w:val="16"/>
        </w:rPr>
        <w:t xml:space="preserve"> Overførselsdatoen må ikke være før d.d.</w:t>
      </w:r>
    </w:p>
  </w:endnote>
  <w:endnote w:id="3">
    <w:p w14:paraId="682AE452" w14:textId="77777777" w:rsidR="002609EB" w:rsidRPr="00E06622" w:rsidRDefault="002609EB" w:rsidP="002609EB">
      <w:pPr>
        <w:pStyle w:val="Slutnotetekst"/>
        <w:rPr>
          <w:sz w:val="16"/>
          <w:szCs w:val="16"/>
        </w:rPr>
      </w:pPr>
      <w:r w:rsidRPr="00E06622">
        <w:rPr>
          <w:rStyle w:val="Slutnotehenvisning"/>
          <w:sz w:val="16"/>
          <w:szCs w:val="16"/>
        </w:rPr>
        <w:endnoteRef/>
      </w:r>
      <w:r w:rsidRPr="00E06622">
        <w:rPr>
          <w:sz w:val="16"/>
          <w:szCs w:val="16"/>
        </w:rPr>
        <w:t xml:space="preserve"> Overføres provenuet fra pensionsordningen senere end løbende måned + én måned + 5 bankdage efter datoen for modtagelse af anmodningen, skal der tillægges morarenter. Morarenterne beregnes for perioden fra og med den 1. i måneden efter datoen for modtagelse af anmodningen + én måned til og med overførselsdatoen.</w:t>
      </w:r>
    </w:p>
  </w:endnote>
  <w:endnote w:id="4">
    <w:p w14:paraId="682AE453" w14:textId="77777777" w:rsidR="002609EB" w:rsidRPr="00E06622" w:rsidRDefault="002609EB" w:rsidP="002609EB">
      <w:pPr>
        <w:pStyle w:val="Fodnotetekst"/>
        <w:tabs>
          <w:tab w:val="left" w:pos="142"/>
        </w:tabs>
        <w:spacing w:line="276" w:lineRule="auto"/>
        <w:rPr>
          <w:sz w:val="16"/>
          <w:szCs w:val="16"/>
        </w:rPr>
      </w:pPr>
      <w:r w:rsidRPr="00E06622">
        <w:rPr>
          <w:rStyle w:val="Slutnotehenvisning"/>
          <w:sz w:val="16"/>
          <w:szCs w:val="16"/>
        </w:rPr>
        <w:endnoteRef/>
      </w:r>
      <w:r w:rsidRPr="00E06622">
        <w:rPr>
          <w:sz w:val="16"/>
          <w:szCs w:val="16"/>
        </w:rPr>
        <w:t xml:space="preserve"> Jf. § 5, stk. 1, i renteloven. Som referencesats anvendes den officielle udlånsrente, som Nationalbanken fastsætter henholdsvis pr. den 1. januar og den 1. juli det pågældende år.</w:t>
      </w:r>
    </w:p>
  </w:endnote>
  <w:endnote w:id="5">
    <w:p w14:paraId="682AE454" w14:textId="77777777" w:rsidR="002609EB" w:rsidRPr="00E06622" w:rsidRDefault="002609EB" w:rsidP="002609EB">
      <w:pPr>
        <w:pStyle w:val="Fodnotetekst"/>
        <w:spacing w:line="276" w:lineRule="auto"/>
        <w:rPr>
          <w:sz w:val="16"/>
          <w:szCs w:val="16"/>
        </w:rPr>
      </w:pPr>
      <w:r w:rsidRPr="00E06622">
        <w:rPr>
          <w:rStyle w:val="Slutnotehenvisning"/>
          <w:sz w:val="16"/>
          <w:szCs w:val="16"/>
        </w:rPr>
        <w:endnoteRef/>
      </w:r>
      <w:r w:rsidRPr="00E06622">
        <w:rPr>
          <w:sz w:val="16"/>
          <w:szCs w:val="16"/>
        </w:rPr>
        <w:t xml:space="preserve"> Er morarenterne mindre end 100 kr., skal der ikke betales morarenter.</w:t>
      </w:r>
    </w:p>
  </w:endnote>
  <w:endnote w:id="6">
    <w:p w14:paraId="682AE455" w14:textId="77777777" w:rsidR="002609EB" w:rsidRDefault="002609EB" w:rsidP="002609EB">
      <w:pPr>
        <w:pStyle w:val="Slutnotetekst"/>
      </w:pPr>
      <w:r w:rsidRPr="00E06622">
        <w:rPr>
          <w:rStyle w:val="Slutnotehenvisning"/>
          <w:sz w:val="16"/>
          <w:szCs w:val="16"/>
        </w:rPr>
        <w:endnoteRef/>
      </w:r>
      <w:r w:rsidRPr="00E06622">
        <w:rPr>
          <w:sz w:val="16"/>
          <w:szCs w:val="16"/>
        </w:rPr>
        <w:t xml:space="preserve"> Overføres provenuet fra pensionsordningen inden</w:t>
      </w:r>
      <w:r>
        <w:rPr>
          <w:sz w:val="16"/>
          <w:szCs w:val="16"/>
        </w:rPr>
        <w:t xml:space="preserve"> </w:t>
      </w:r>
      <w:r w:rsidRPr="00E06622">
        <w:rPr>
          <w:sz w:val="16"/>
          <w:szCs w:val="16"/>
        </w:rPr>
        <w:t>for fristen nævnt i</w:t>
      </w:r>
      <w:r w:rsidRPr="00E06622">
        <w:rPr>
          <w:sz w:val="16"/>
          <w:szCs w:val="16"/>
          <w:vertAlign w:val="superscript"/>
        </w:rPr>
        <w:t>3</w:t>
      </w:r>
      <w:r w:rsidRPr="00E06622">
        <w:rPr>
          <w:sz w:val="16"/>
          <w:szCs w:val="16"/>
        </w:rPr>
        <w:t>, skal der angives 0,00 kr. i feltet "Morarenter af overført værdi og morarente af evt. tilbageholdt PAL-skat efter reglerne i renteloven"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E44B" w14:textId="77777777" w:rsidR="003F7BC0" w:rsidRDefault="002609EB" w:rsidP="00506C0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AE44E" wp14:editId="682AE44F">
              <wp:simplePos x="0" y="0"/>
              <wp:positionH relativeFrom="page">
                <wp:posOffset>6012815</wp:posOffset>
              </wp:positionH>
              <wp:positionV relativeFrom="page">
                <wp:posOffset>9181465</wp:posOffset>
              </wp:positionV>
              <wp:extent cx="1440180" cy="720090"/>
              <wp:effectExtent l="2540" t="0" r="0" b="4445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AE456" w14:textId="77777777" w:rsidR="003F7BC0" w:rsidRDefault="002609EB" w:rsidP="00254EDC">
                          <w:pPr>
                            <w:pStyle w:val="Kolofon"/>
                          </w:pPr>
                          <w:bookmarkStart w:id="1" w:name="trlPage"/>
                          <w:r>
                            <w:t>Side</w:t>
                          </w:r>
                          <w:bookmarkEnd w:id="1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108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AE44E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left:0;text-align:left;margin-left:473.45pt;margin-top:722.95pt;width:113.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" stroked="f">
              <v:textbox inset="0,,3mm,0">
                <w:txbxContent>
                  <w:p w14:paraId="682AE456" w14:textId="77777777" w:rsidR="003F7BC0" w:rsidRDefault="002609EB" w:rsidP="00254EDC">
                    <w:pPr>
                      <w:pStyle w:val="Kolofon"/>
                    </w:pPr>
                    <w:bookmarkStart w:id="2" w:name="trlPage"/>
                    <w:r>
                      <w:t>Side</w:t>
                    </w:r>
                    <w:bookmarkEnd w:id="2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AE444" w14:textId="77777777" w:rsidR="002609EB" w:rsidRDefault="002609EB" w:rsidP="002609EB">
      <w:pPr>
        <w:spacing w:line="240" w:lineRule="auto"/>
      </w:pPr>
      <w:r>
        <w:separator/>
      </w:r>
    </w:p>
  </w:footnote>
  <w:footnote w:type="continuationSeparator" w:id="0">
    <w:p w14:paraId="682AE445" w14:textId="77777777" w:rsidR="002609EB" w:rsidRDefault="002609EB" w:rsidP="00260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AE44C" w14:textId="77777777" w:rsidR="008D748A" w:rsidRPr="008D748A" w:rsidRDefault="002609EB" w:rsidP="008D748A">
    <w:pPr>
      <w:pStyle w:val="Sidehoved"/>
      <w:jc w:val="right"/>
      <w:rPr>
        <w:sz w:val="16"/>
        <w:szCs w:val="16"/>
      </w:rPr>
    </w:pPr>
    <w:r w:rsidRPr="008D748A">
      <w:rPr>
        <w:sz w:val="16"/>
        <w:szCs w:val="16"/>
      </w:rPr>
      <w:t>Bilag 3 til Jobskifteaftalen af 1. oktober 201</w:t>
    </w:r>
    <w:r>
      <w:rPr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EB"/>
    <w:rsid w:val="002609EB"/>
    <w:rsid w:val="003C727B"/>
    <w:rsid w:val="007763DB"/>
    <w:rsid w:val="00B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AE406"/>
  <w15:chartTrackingRefBased/>
  <w15:docId w15:val="{C7C2E061-3A5B-4530-890B-6DB1E1B4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EB"/>
    <w:pPr>
      <w:spacing w:line="250" w:lineRule="atLeast"/>
      <w:jc w:val="both"/>
    </w:pPr>
    <w:rPr>
      <w:rFonts w:eastAsia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olofon">
    <w:name w:val="Kolofon"/>
    <w:basedOn w:val="Normal"/>
    <w:rsid w:val="002609EB"/>
    <w:pPr>
      <w:tabs>
        <w:tab w:val="left" w:pos="397"/>
      </w:tabs>
      <w:jc w:val="left"/>
    </w:pPr>
    <w:rPr>
      <w:sz w:val="13"/>
    </w:rPr>
  </w:style>
  <w:style w:type="character" w:styleId="Slutnotehenvisning">
    <w:name w:val="endnote reference"/>
    <w:uiPriority w:val="99"/>
    <w:semiHidden/>
    <w:unhideWhenUsed/>
    <w:rsid w:val="002609EB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609E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609EB"/>
    <w:rPr>
      <w:rFonts w:eastAsia="Calibri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2609E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09EB"/>
    <w:rPr>
      <w:rFonts w:eastAsia="Calibri" w:cs="Times New Roman"/>
    </w:rPr>
  </w:style>
  <w:style w:type="paragraph" w:styleId="Fodnotetekst">
    <w:name w:val="footnote text"/>
    <w:basedOn w:val="Normal"/>
    <w:link w:val="FodnotetekstTegn"/>
    <w:unhideWhenUsed/>
    <w:rsid w:val="002609EB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2609EB"/>
    <w:rPr>
      <w:rFonts w:eastAsia="Calibri" w:cs="Times New Roman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609E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609EB"/>
    <w:rPr>
      <w:rFonts w:eastAsia="Calibri" w:cs="Times New Roman"/>
    </w:rPr>
  </w:style>
  <w:style w:type="paragraph" w:customStyle="1" w:styleId="Brevoverskrift2">
    <w:name w:val="Brevoverskrift2"/>
    <w:basedOn w:val="Normal"/>
    <w:next w:val="Normal"/>
    <w:rsid w:val="002609EB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after="240" w:line="280" w:lineRule="atLeast"/>
      <w:jc w:val="left"/>
    </w:pPr>
    <w:rPr>
      <w:rFonts w:ascii="Times New Roman" w:eastAsia="Times New Roman" w:hAnsi="Times New Roman"/>
      <w:sz w:val="2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ccde630d2f46bf94589b3208a8bd7f xmlns="86E2AB4A-B2F5-4EF3-A96B-45C86AD76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AFTALE</TermName>
          <TermId xmlns="http://schemas.microsoft.com/office/infopath/2007/PartnerControls">1b869ea8-4c8e-4d9e-8df3-e6cf7b420659</TermId>
        </TermInfo>
        <TermInfo xmlns="http://schemas.microsoft.com/office/infopath/2007/PartnerControls">
          <TermName xmlns="http://schemas.microsoft.com/office/infopath/2007/PartnerControls">JOBSKIFTE</TermName>
          <TermId xmlns="http://schemas.microsoft.com/office/infopath/2007/PartnerControls">4940ed56-544e-4d01-9272-760df2aabd37</TermId>
        </TermInfo>
        <TermInfo xmlns="http://schemas.microsoft.com/office/infopath/2007/PartnerControls">
          <TermName xmlns="http://schemas.microsoft.com/office/infopath/2007/PartnerControls">OVERFØRSEL</TermName>
          <TermId xmlns="http://schemas.microsoft.com/office/infopath/2007/PartnerControls">50d15a13-fd88-4c11-9f68-bfcbcf475d80</TermId>
        </TermInfo>
        <TermInfo xmlns="http://schemas.microsoft.com/office/infopath/2007/PartnerControls">
          <TermName xmlns="http://schemas.microsoft.com/office/infopath/2007/PartnerControls">REVISION</TermName>
          <TermId xmlns="http://schemas.microsoft.com/office/infopath/2007/PartnerControls">fd69e5c6-7589-47b8-b69d-10030134645e</TermId>
        </TermInfo>
        <TermInfo xmlns="http://schemas.microsoft.com/office/infopath/2007/PartnerControls">
          <TermName xmlns="http://schemas.microsoft.com/office/infopath/2007/PartnerControls">VIRKSOMHEDSOMDANNELSESAFTALE</TermName>
          <TermId xmlns="http://schemas.microsoft.com/office/infopath/2007/PartnerControls">82f29e21-9a9c-4d57-8b36-8ca743e2ba75</TermId>
        </TermInfo>
      </Terms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Martin Petersen</DisplayName>
        <AccountId>46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2018-08-14T22:00:00+00:00</Dokumentdato>
    <OldDocID xmlns="86E2AB4A-B2F5-4EF3-A96B-45C86AD76282" xsi:nil="true"/>
    <TaxCatchAll xmlns="03337226-0637-4dfe-89cf-9a87bf1c8445">
      <Value>86</Value>
      <Value>192</Value>
      <Value>191</Value>
      <Value>190</Value>
      <Value>161</Value>
    </TaxCatchAll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LocalAttachment xmlns="http://schemas.microsoft.com/sharepoint/v3">true</LocalAttachment>
    <CaseRecordNumber xmlns="http://schemas.microsoft.com/sharepoint/v3">73</CaseRecordNumber>
    <CaseID xmlns="http://schemas.microsoft.com/sharepoint/v3">GES-2012-00556</CaseID>
    <RegistrationDate xmlns="http://schemas.microsoft.com/sharepoint/v3">2018-08-17T13:27:32+00:00</RegistrationDate>
    <Related xmlns="http://schemas.microsoft.com/sharepoint/v3">false</Related>
    <CCMSystemID xmlns="http://schemas.microsoft.com/sharepoint/v3">a6110ba3-8652-4bfa-b896-1832244e4f67</CCMSystemID>
    <CCMVisualId xmlns="http://schemas.microsoft.com/sharepoint/v3">GES-2012-00556</CCMVisualId>
    <Finalized xmlns="http://schemas.microsoft.com/sharepoint/v3">false</Finalized>
    <DocID xmlns="http://schemas.microsoft.com/sharepoint/v3">365916</DocID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84320-AC5F-48D4-9B7F-075815AA6FCB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86E2AB4A-B2F5-4EF3-A96B-45C86AD76282"/>
    <ds:schemaRef ds:uri="http://purl.org/dc/terms/"/>
    <ds:schemaRef ds:uri="http://schemas.microsoft.com/office/infopath/2007/PartnerControls"/>
    <ds:schemaRef ds:uri="http://purl.org/dc/elements/1.1/"/>
    <ds:schemaRef ds:uri="03337226-0637-4dfe-89cf-9a87bf1c844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854283-987C-4C04-B4F0-4E1214F85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3758A-9757-431F-9F19-7AF3572A8FE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9F96737-EA07-4251-9F7E-74F3E7566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F2FB2D19.dotm</Template>
  <TotalTime>0</TotalTime>
  <Pages>1</Pages>
  <Words>105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3 til JOA 2018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3 til JOA 2018</dc:title>
  <dc:subject/>
  <dc:creator>Martin Petersen</dc:creator>
  <cp:keywords/>
  <dc:description/>
  <cp:lastModifiedBy>Martin Petersen</cp:lastModifiedBy>
  <cp:revision>2</cp:revision>
  <dcterms:created xsi:type="dcterms:W3CDTF">2018-09-21T08:38:00Z</dcterms:created>
  <dcterms:modified xsi:type="dcterms:W3CDTF">2018-09-21T08:38:00Z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0x010100AC085CFC53BC46CEA2EADE194AD9D4820076EEBB4788093A4D972F0CB77028D5B7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heckoutUser">
    <vt:lpwstr>46</vt:lpwstr>
  </property>
  <property fmtid="{D5CDD505-2E9C-101B-9397-08002B2CF9AE}" pid="8" name="CCMSystem">
    <vt:lpwstr> </vt:lpwstr>
  </property>
  <property fmtid="{D5CDD505-2E9C-101B-9397-08002B2CF9AE}" pid="9" name="Søgeord">
    <vt:lpwstr>161;#AFTALE|1b869ea8-4c8e-4d9e-8df3-e6cf7b420659;#190;#JOBSKIFTE|4940ed56-544e-4d01-9272-760df2aabd37;#191;#OVERFØRSEL|50d15a13-fd88-4c11-9f68-bfcbcf475d80;#86;#REVISION|fd69e5c6-7589-47b8-b69d-10030134645e;#192;#VIRKSOMHEDSOMDANNELSESAFTALE|82f29e21-9a9c</vt:lpwstr>
  </property>
</Properties>
</file>